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DC726" w14:textId="77777777" w:rsidR="004E3F99" w:rsidRDefault="004E3F99" w:rsidP="004E3F99">
      <w:pPr>
        <w:pStyle w:val="Header"/>
        <w:pBdr>
          <w:bottom w:val="single" w:sz="4" w:space="27" w:color="D9D9D9"/>
        </w:pBdr>
        <w:rPr>
          <w:rFonts w:ascii="Times New Roman" w:hAnsi="Times New Roman"/>
          <w:lang w:val="en-US"/>
        </w:rPr>
      </w:pPr>
      <w:r>
        <w:rPr>
          <w:rFonts w:ascii="Times New Roman" w:hAnsi="Times New Roman"/>
          <w:lang w:val="en-US"/>
        </w:rPr>
        <w:tab/>
      </w:r>
    </w:p>
    <w:p w14:paraId="1F3DDFDD" w14:textId="77777777" w:rsidR="004E3F99" w:rsidRDefault="004E3F99" w:rsidP="004E3F99">
      <w:pPr>
        <w:pStyle w:val="Header"/>
        <w:pBdr>
          <w:bottom w:val="single" w:sz="4" w:space="27" w:color="D9D9D9"/>
        </w:pBdr>
        <w:rPr>
          <w:rFonts w:ascii="Times New Roman" w:hAnsi="Times New Roman"/>
          <w:color w:val="7F7F7F"/>
          <w:spacing w:val="60"/>
          <w:lang w:val="en-US"/>
        </w:rPr>
      </w:pPr>
      <w:r>
        <w:rPr>
          <w:rFonts w:ascii="Times New Roman" w:hAnsi="Times New Roman"/>
          <w:lang w:val="en-US"/>
        </w:rPr>
        <w:tab/>
      </w:r>
      <w:r>
        <w:rPr>
          <w:noProof/>
        </w:rPr>
        <w:drawing>
          <wp:anchor distT="0" distB="0" distL="114300" distR="114300" simplePos="0" relativeHeight="251659264" behindDoc="1" locked="0" layoutInCell="1" allowOverlap="1" wp14:anchorId="4F47C97B" wp14:editId="593D29E2">
            <wp:simplePos x="0" y="0"/>
            <wp:positionH relativeFrom="margin">
              <wp:align>center</wp:align>
            </wp:positionH>
            <wp:positionV relativeFrom="paragraph">
              <wp:posOffset>-251460</wp:posOffset>
            </wp:positionV>
            <wp:extent cx="3885372" cy="928269"/>
            <wp:effectExtent l="0" t="0" r="1270" b="5715"/>
            <wp:wrapNone/>
            <wp:docPr id="708208213" name="Picture 70820821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208213" name="Picture 708208213" descr="A black and white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3885372" cy="928269"/>
                    </a:xfrm>
                    <a:prstGeom prst="rect">
                      <a:avLst/>
                    </a:prstGeom>
                  </pic:spPr>
                </pic:pic>
              </a:graphicData>
            </a:graphic>
            <wp14:sizeRelH relativeFrom="page">
              <wp14:pctWidth>0</wp14:pctWidth>
            </wp14:sizeRelH>
            <wp14:sizeRelV relativeFrom="page">
              <wp14:pctHeight>0</wp14:pctHeight>
            </wp14:sizeRelV>
          </wp:anchor>
        </w:drawing>
      </w:r>
    </w:p>
    <w:p w14:paraId="23C1D9B5" w14:textId="77777777" w:rsidR="004E3F99" w:rsidRDefault="004E3F99" w:rsidP="004E3F99">
      <w:pPr>
        <w:pStyle w:val="Header"/>
        <w:pBdr>
          <w:bottom w:val="single" w:sz="4" w:space="27" w:color="D9D9D9"/>
        </w:pBdr>
        <w:rPr>
          <w:rFonts w:ascii="Times New Roman" w:hAnsi="Times New Roman"/>
          <w:lang w:val="en-US"/>
        </w:rPr>
      </w:pPr>
      <w:r>
        <w:rPr>
          <w:rFonts w:ascii="Times New Roman" w:hAnsi="Times New Roman"/>
          <w:lang w:val="en-US"/>
        </w:rPr>
        <w:tab/>
      </w:r>
    </w:p>
    <w:p w14:paraId="5EC9C5FA" w14:textId="77777777" w:rsidR="004E3F99" w:rsidRDefault="004E3F99" w:rsidP="004E3F99">
      <w:pPr>
        <w:pStyle w:val="Header"/>
        <w:pBdr>
          <w:bottom w:val="single" w:sz="4" w:space="27" w:color="D9D9D9"/>
        </w:pBdr>
        <w:rPr>
          <w:rFonts w:ascii="Times New Roman" w:hAnsi="Times New Roman"/>
          <w:lang w:val="en-US"/>
        </w:rPr>
      </w:pPr>
      <w:r>
        <w:rPr>
          <w:rFonts w:ascii="Times New Roman" w:hAnsi="Times New Roman"/>
          <w:lang w:val="en-US"/>
        </w:rPr>
        <w:tab/>
      </w:r>
    </w:p>
    <w:p w14:paraId="7DBCDDC2" w14:textId="77777777" w:rsidR="004E3F99" w:rsidRDefault="004E3F99" w:rsidP="004E3F99">
      <w:pPr>
        <w:pStyle w:val="Header"/>
        <w:pBdr>
          <w:bottom w:val="single" w:sz="4" w:space="27" w:color="D9D9D9"/>
        </w:pBdr>
        <w:rPr>
          <w:rFonts w:ascii="Times New Roman" w:hAnsi="Times New Roman"/>
          <w:lang w:val="en-US"/>
        </w:rPr>
      </w:pPr>
      <w:r>
        <w:rPr>
          <w:rFonts w:ascii="Times New Roman" w:hAnsi="Times New Roman"/>
          <w:lang w:val="en-US"/>
        </w:rPr>
        <w:tab/>
      </w:r>
    </w:p>
    <w:p w14:paraId="519468CA" w14:textId="4C1A76A9" w:rsidR="004E3F99" w:rsidRPr="00F342BD" w:rsidRDefault="004E3F99" w:rsidP="004E3F99">
      <w:pPr>
        <w:pStyle w:val="Header"/>
        <w:pBdr>
          <w:bottom w:val="single" w:sz="4" w:space="27" w:color="D9D9D9"/>
        </w:pBdr>
        <w:rPr>
          <w:rFonts w:ascii="Arial" w:hAnsi="Arial" w:cs="Arial"/>
          <w:b/>
          <w:bCs/>
          <w:sz w:val="32"/>
          <w:szCs w:val="32"/>
          <w:lang w:val="en-US"/>
        </w:rPr>
      </w:pPr>
      <w:r>
        <w:rPr>
          <w:rFonts w:ascii="Times New Roman" w:hAnsi="Times New Roman"/>
          <w:lang w:val="en-US"/>
        </w:rPr>
        <w:tab/>
      </w:r>
      <w:r w:rsidRPr="00F342BD">
        <w:rPr>
          <w:rFonts w:ascii="Arial" w:hAnsi="Arial" w:cs="Arial"/>
          <w:b/>
          <w:bCs/>
          <w:sz w:val="32"/>
          <w:szCs w:val="32"/>
          <w:lang w:val="en-US"/>
        </w:rPr>
        <w:t>Staff Senate</w:t>
      </w:r>
      <w:r>
        <w:rPr>
          <w:rFonts w:ascii="Arial" w:hAnsi="Arial" w:cs="Arial"/>
          <w:b/>
          <w:bCs/>
          <w:sz w:val="32"/>
          <w:szCs w:val="32"/>
          <w:lang w:val="en-US"/>
        </w:rPr>
        <w:t xml:space="preserve"> Agenda Meeting Minutes</w:t>
      </w:r>
    </w:p>
    <w:p w14:paraId="4584FD40" w14:textId="1307D0CE" w:rsidR="004E3F99" w:rsidRPr="00F342BD" w:rsidRDefault="004E3F99" w:rsidP="004E3F99">
      <w:pPr>
        <w:pStyle w:val="Header"/>
        <w:pBdr>
          <w:bottom w:val="single" w:sz="4" w:space="27" w:color="D9D9D9"/>
        </w:pBdr>
        <w:rPr>
          <w:rFonts w:ascii="Arial" w:hAnsi="Arial" w:cs="Arial"/>
          <w:b/>
          <w:bCs/>
          <w:sz w:val="32"/>
          <w:szCs w:val="32"/>
          <w:lang w:val="en-US"/>
        </w:rPr>
      </w:pPr>
      <w:r w:rsidRPr="00F342BD">
        <w:rPr>
          <w:rFonts w:ascii="Arial" w:hAnsi="Arial" w:cs="Arial"/>
          <w:b/>
          <w:bCs/>
          <w:sz w:val="32"/>
          <w:szCs w:val="32"/>
          <w:lang w:val="en-US"/>
        </w:rPr>
        <w:tab/>
      </w:r>
      <w:r>
        <w:rPr>
          <w:rFonts w:ascii="Arial" w:hAnsi="Arial" w:cs="Arial"/>
          <w:b/>
          <w:bCs/>
          <w:sz w:val="32"/>
          <w:szCs w:val="32"/>
          <w:lang w:val="en-US"/>
        </w:rPr>
        <w:t xml:space="preserve">Friday, </w:t>
      </w:r>
      <w:r w:rsidR="009F65E8">
        <w:rPr>
          <w:rFonts w:ascii="Arial" w:hAnsi="Arial" w:cs="Arial"/>
          <w:b/>
          <w:bCs/>
          <w:sz w:val="32"/>
          <w:szCs w:val="32"/>
          <w:lang w:val="en-US"/>
        </w:rPr>
        <w:t>February 27</w:t>
      </w:r>
      <w:proofErr w:type="gramStart"/>
      <w:r w:rsidR="009F65E8" w:rsidRPr="009F65E8">
        <w:rPr>
          <w:rFonts w:ascii="Arial" w:hAnsi="Arial" w:cs="Arial"/>
          <w:b/>
          <w:bCs/>
          <w:sz w:val="32"/>
          <w:szCs w:val="32"/>
          <w:vertAlign w:val="superscript"/>
          <w:lang w:val="en-US"/>
        </w:rPr>
        <w:t>th</w:t>
      </w:r>
      <w:r w:rsidR="009F65E8">
        <w:rPr>
          <w:rFonts w:ascii="Arial" w:hAnsi="Arial" w:cs="Arial"/>
          <w:b/>
          <w:bCs/>
          <w:sz w:val="32"/>
          <w:szCs w:val="32"/>
          <w:lang w:val="en-US"/>
        </w:rPr>
        <w:t xml:space="preserve"> </w:t>
      </w:r>
      <w:r>
        <w:rPr>
          <w:rFonts w:ascii="Arial" w:hAnsi="Arial" w:cs="Arial"/>
          <w:b/>
          <w:bCs/>
          <w:sz w:val="32"/>
          <w:szCs w:val="32"/>
          <w:lang w:val="en-US"/>
        </w:rPr>
        <w:t>,</w:t>
      </w:r>
      <w:proofErr w:type="gramEnd"/>
      <w:r w:rsidRPr="00F342BD">
        <w:rPr>
          <w:rFonts w:ascii="Arial" w:hAnsi="Arial" w:cs="Arial"/>
          <w:b/>
          <w:bCs/>
          <w:sz w:val="32"/>
          <w:szCs w:val="32"/>
          <w:lang w:val="en-US"/>
        </w:rPr>
        <w:t xml:space="preserve"> </w:t>
      </w:r>
      <w:r w:rsidR="009F65E8">
        <w:rPr>
          <w:rFonts w:ascii="Arial" w:hAnsi="Arial" w:cs="Arial"/>
          <w:b/>
          <w:bCs/>
          <w:sz w:val="32"/>
          <w:szCs w:val="32"/>
          <w:lang w:val="en-US"/>
        </w:rPr>
        <w:t>9:30</w:t>
      </w:r>
      <w:r w:rsidRPr="00F342BD">
        <w:rPr>
          <w:rFonts w:ascii="Arial" w:hAnsi="Arial" w:cs="Arial"/>
          <w:b/>
          <w:bCs/>
          <w:sz w:val="32"/>
          <w:szCs w:val="32"/>
          <w:lang w:val="en-US"/>
        </w:rPr>
        <w:t xml:space="preserve"> </w:t>
      </w:r>
      <w:r>
        <w:rPr>
          <w:rFonts w:ascii="Arial" w:hAnsi="Arial" w:cs="Arial"/>
          <w:b/>
          <w:bCs/>
          <w:sz w:val="32"/>
          <w:szCs w:val="32"/>
          <w:lang w:val="en-US"/>
        </w:rPr>
        <w:t>A</w:t>
      </w:r>
      <w:r w:rsidRPr="00F342BD">
        <w:rPr>
          <w:rFonts w:ascii="Arial" w:hAnsi="Arial" w:cs="Arial"/>
          <w:b/>
          <w:bCs/>
          <w:sz w:val="32"/>
          <w:szCs w:val="32"/>
          <w:lang w:val="en-US"/>
        </w:rPr>
        <w:t xml:space="preserve">M </w:t>
      </w:r>
    </w:p>
    <w:p w14:paraId="19F4615C" w14:textId="77777777" w:rsidR="004E3F99" w:rsidRDefault="004E3F99" w:rsidP="004E3F99">
      <w:pPr>
        <w:pStyle w:val="Header"/>
        <w:pBdr>
          <w:bottom w:val="single" w:sz="4" w:space="27" w:color="D9D9D9"/>
        </w:pBdr>
      </w:pPr>
      <w:r w:rsidRPr="00F342BD">
        <w:rPr>
          <w:rFonts w:ascii="Arial" w:hAnsi="Arial" w:cs="Arial"/>
          <w:b/>
          <w:bCs/>
          <w:sz w:val="32"/>
          <w:szCs w:val="32"/>
          <w:lang w:val="en-US"/>
        </w:rPr>
        <w:tab/>
      </w:r>
      <w:r>
        <w:rPr>
          <w:rFonts w:ascii="Arial" w:hAnsi="Arial" w:cs="Arial"/>
          <w:b/>
          <w:bCs/>
          <w:sz w:val="32"/>
          <w:szCs w:val="32"/>
          <w:lang w:val="en-US"/>
        </w:rPr>
        <w:t>Alumni Room</w:t>
      </w:r>
    </w:p>
    <w:p w14:paraId="2B330C52" w14:textId="27BEB455" w:rsidR="00E44105" w:rsidRDefault="004E3F99">
      <w:r>
        <w:t xml:space="preserve">Roll Call- Brenna Lordemann, Kylie Larson, Ashley Kaneko, </w:t>
      </w:r>
      <w:r w:rsidR="00F26FE8">
        <w:t>Joe Campbell</w:t>
      </w:r>
      <w:r>
        <w:t>, Jeff Willis, Janice Haro, Alex Walikonis, Carol Campbell</w:t>
      </w:r>
      <w:r w:rsidR="00F26FE8">
        <w:t>, Jared Ward</w:t>
      </w:r>
      <w:r>
        <w:t xml:space="preserve"> attended on Teams, </w:t>
      </w:r>
      <w:r w:rsidR="00EA27D3">
        <w:t>Wyatt Olson</w:t>
      </w:r>
      <w:r>
        <w:t xml:space="preserve"> attended as a </w:t>
      </w:r>
      <w:proofErr w:type="spellStart"/>
      <w:r w:rsidR="00EA27D3">
        <w:t>Facutly</w:t>
      </w:r>
      <w:proofErr w:type="spellEnd"/>
      <w:r w:rsidR="00EA27D3">
        <w:t xml:space="preserve"> Senate Rep. </w:t>
      </w:r>
      <w:proofErr w:type="gramStart"/>
      <w:r w:rsidR="00EA27D3">
        <w:t>Non Voter</w:t>
      </w:r>
      <w:proofErr w:type="gramEnd"/>
      <w:r w:rsidR="00EA27D3">
        <w:t>.</w:t>
      </w:r>
    </w:p>
    <w:p w14:paraId="6B076945" w14:textId="2748A0EC" w:rsidR="004E3F99" w:rsidRDefault="004E3F99">
      <w:r>
        <w:t xml:space="preserve">President, Brenna Lordemann called the meeting to order at </w:t>
      </w:r>
      <w:r w:rsidR="00F26FE8">
        <w:t>9</w:t>
      </w:r>
      <w:r>
        <w:t>:</w:t>
      </w:r>
      <w:r w:rsidR="00F26FE8">
        <w:t>34</w:t>
      </w:r>
      <w:r>
        <w:t xml:space="preserve"> AM on Friday</w:t>
      </w:r>
      <w:r w:rsidR="00F26FE8">
        <w:t>,</w:t>
      </w:r>
      <w:r>
        <w:t xml:space="preserve"> </w:t>
      </w:r>
      <w:r w:rsidR="00F26FE8">
        <w:t>February</w:t>
      </w:r>
      <w:r>
        <w:t xml:space="preserve"> </w:t>
      </w:r>
      <w:r w:rsidR="00F26FE8">
        <w:t>27</w:t>
      </w:r>
      <w:proofErr w:type="gramStart"/>
      <w:r w:rsidR="00F26FE8" w:rsidRPr="00F26FE8">
        <w:rPr>
          <w:vertAlign w:val="superscript"/>
        </w:rPr>
        <w:t>th</w:t>
      </w:r>
      <w:r w:rsidR="00F26FE8">
        <w:t xml:space="preserve"> </w:t>
      </w:r>
      <w:r>
        <w:t xml:space="preserve"> in</w:t>
      </w:r>
      <w:proofErr w:type="gramEnd"/>
      <w:r>
        <w:t xml:space="preserve"> the Alumni Room.</w:t>
      </w:r>
    </w:p>
    <w:p w14:paraId="36519FAA" w14:textId="58EC0750" w:rsidR="004E3F99" w:rsidRDefault="00EA27D3">
      <w:r>
        <w:t xml:space="preserve">Carol had Brenna add two different new topics to the agenda. </w:t>
      </w:r>
      <w:r w:rsidR="003C6811">
        <w:t xml:space="preserve">One being NDUS </w:t>
      </w:r>
      <w:proofErr w:type="spellStart"/>
      <w:r w:rsidR="003C6811">
        <w:t>Tutition</w:t>
      </w:r>
      <w:proofErr w:type="spellEnd"/>
      <w:r w:rsidR="003C6811">
        <w:t xml:space="preserve"> Waiver Changes and </w:t>
      </w:r>
      <w:r w:rsidR="009350E4">
        <w:t xml:space="preserve">the second was Annual State Staff Senate Meeting in June that WSC will be hosting on campus. </w:t>
      </w:r>
      <w:r w:rsidR="00BA4A16">
        <w:t>Carol Campbell made a motion and Ashley Kaneko 2</w:t>
      </w:r>
      <w:r w:rsidR="00BA4A16" w:rsidRPr="00BA4A16">
        <w:rPr>
          <w:vertAlign w:val="superscript"/>
        </w:rPr>
        <w:t>nd</w:t>
      </w:r>
      <w:r w:rsidR="00BA4A16">
        <w:t xml:space="preserve"> the motion. </w:t>
      </w:r>
    </w:p>
    <w:p w14:paraId="1F215962" w14:textId="2495AC4E" w:rsidR="004E3F99" w:rsidRDefault="00B621EB">
      <w:r>
        <w:t>Ashley Kaneko made a motion to approve the agenda and Jeff Willis 2</w:t>
      </w:r>
      <w:r w:rsidRPr="00B621EB">
        <w:rPr>
          <w:vertAlign w:val="superscript"/>
        </w:rPr>
        <w:t>nd</w:t>
      </w:r>
      <w:r>
        <w:t xml:space="preserve"> the motion. All favored. None apposed. </w:t>
      </w:r>
    </w:p>
    <w:p w14:paraId="3B8E716D" w14:textId="35DA60EC" w:rsidR="00BA4A16" w:rsidRDefault="00B230C1">
      <w:r>
        <w:t xml:space="preserve">There were updates on Executive Cabinet, Faculty Senate, and </w:t>
      </w:r>
      <w:r w:rsidR="00B37797">
        <w:t>Student Senate. Brenna shared that the</w:t>
      </w:r>
      <w:r w:rsidR="005E32FC">
        <w:t xml:space="preserve"> important topic for Executive Cabinet </w:t>
      </w:r>
      <w:proofErr w:type="gramStart"/>
      <w:r w:rsidR="005E32FC">
        <w:t>at the moment</w:t>
      </w:r>
      <w:proofErr w:type="gramEnd"/>
      <w:r w:rsidR="005E32FC">
        <w:t xml:space="preserve"> is positions that are open and to reach out to them if you know of anyone who fits the positions. </w:t>
      </w:r>
      <w:r w:rsidR="00060051">
        <w:t xml:space="preserve">Carol and Wyatt discussed from </w:t>
      </w:r>
      <w:proofErr w:type="spellStart"/>
      <w:r w:rsidR="00060051">
        <w:t>Facutly</w:t>
      </w:r>
      <w:proofErr w:type="spellEnd"/>
      <w:r w:rsidR="00060051">
        <w:t xml:space="preserve"> Senate that they </w:t>
      </w:r>
      <w:proofErr w:type="gramStart"/>
      <w:r w:rsidR="00060051">
        <w:t>are in need of</w:t>
      </w:r>
      <w:proofErr w:type="gramEnd"/>
      <w:r w:rsidR="00060051">
        <w:t xml:space="preserve"> a CTE Director </w:t>
      </w:r>
      <w:r w:rsidR="00663D33">
        <w:t xml:space="preserve">and if they do not get that soon they will have someone be the </w:t>
      </w:r>
      <w:proofErr w:type="spellStart"/>
      <w:r w:rsidR="00663D33">
        <w:t>Intern</w:t>
      </w:r>
      <w:r w:rsidR="004B5F50">
        <w:t>im</w:t>
      </w:r>
      <w:proofErr w:type="spellEnd"/>
      <w:r w:rsidR="00663D33">
        <w:t xml:space="preserve"> department chair until someone is hired for the director </w:t>
      </w:r>
      <w:proofErr w:type="spellStart"/>
      <w:r w:rsidR="00663D33">
        <w:t>positon</w:t>
      </w:r>
      <w:proofErr w:type="spellEnd"/>
      <w:r w:rsidR="00663D33">
        <w:t xml:space="preserve">. </w:t>
      </w:r>
      <w:r w:rsidR="00EA5714">
        <w:t>Kylie discussed about Student Senate how they just help the State Student Senate Conf</w:t>
      </w:r>
      <w:r w:rsidR="003647A0">
        <w:t xml:space="preserve">erence this past weekend will 50 plus students from all institutions on campus for their meeting. She also discussed how the project Senate is working on now is Aunt Flow a </w:t>
      </w:r>
      <w:r w:rsidR="00A709A7">
        <w:t xml:space="preserve">menstrual company for having products all around campus for those that need these supplies. </w:t>
      </w:r>
    </w:p>
    <w:p w14:paraId="25704B14" w14:textId="6024C75F" w:rsidR="00A709A7" w:rsidRDefault="00A709A7">
      <w:r>
        <w:t xml:space="preserve">Carol </w:t>
      </w:r>
      <w:r w:rsidR="00AB29B4">
        <w:t xml:space="preserve">explained the different options being discussed for the NDUS Tuition Waiver for faculty and staff of an institution including their spouses and dependents. </w:t>
      </w:r>
      <w:r w:rsidR="001238CC">
        <w:t xml:space="preserve">There were about 6 different options discussed. Carol will send out a remind email to let </w:t>
      </w:r>
      <w:proofErr w:type="gramStart"/>
      <w:r w:rsidR="001238CC">
        <w:t>you</w:t>
      </w:r>
      <w:proofErr w:type="gramEnd"/>
      <w:r w:rsidR="001238CC">
        <w:t xml:space="preserve"> departments know about the options and let carol know what your department thinks is </w:t>
      </w:r>
      <w:r w:rsidR="001238CC">
        <w:lastRenderedPageBreak/>
        <w:t xml:space="preserve">the right choice. </w:t>
      </w:r>
      <w:r w:rsidR="00B12811">
        <w:t xml:space="preserve">Carol then explained a short summary about hosting the </w:t>
      </w:r>
      <w:proofErr w:type="spellStart"/>
      <w:r w:rsidR="00B12811">
        <w:t>aunnual</w:t>
      </w:r>
      <w:proofErr w:type="spellEnd"/>
      <w:r w:rsidR="00B12811">
        <w:t xml:space="preserve"> Staff Senate Meeting </w:t>
      </w:r>
      <w:proofErr w:type="gramStart"/>
      <w:r w:rsidR="00B12811">
        <w:t>In</w:t>
      </w:r>
      <w:proofErr w:type="gramEnd"/>
      <w:r w:rsidR="00B12811">
        <w:t xml:space="preserve"> June. </w:t>
      </w:r>
      <w:r w:rsidR="00FA32FA">
        <w:t xml:space="preserve">We will have to choose a date for the meeting. </w:t>
      </w:r>
    </w:p>
    <w:p w14:paraId="1A561973" w14:textId="5B3F9B2C" w:rsidR="00FA32FA" w:rsidRDefault="00FA32FA">
      <w:r>
        <w:t xml:space="preserve">For old business, Brenna mentioned that for the welcome package for new staff she will write a letter to the new staff member (s) </w:t>
      </w:r>
      <w:r w:rsidR="008E535E">
        <w:t xml:space="preserve">and will include </w:t>
      </w:r>
      <w:proofErr w:type="gramStart"/>
      <w:r w:rsidR="008E535E">
        <w:t>all of</w:t>
      </w:r>
      <w:proofErr w:type="gramEnd"/>
      <w:r w:rsidR="008E535E">
        <w:t xml:space="preserve"> the members names on Staff Senate on the letter as well. A member of Staff Senate will also still take the new staff member to lunch at the Teton Grill sometime after they are hired and settled. </w:t>
      </w:r>
    </w:p>
    <w:p w14:paraId="25D24C29" w14:textId="1B5F2764" w:rsidR="005B4EC0" w:rsidRDefault="005B4EC0">
      <w:r>
        <w:t xml:space="preserve">The staff </w:t>
      </w:r>
      <w:proofErr w:type="gramStart"/>
      <w:r>
        <w:t xml:space="preserve">lunch </w:t>
      </w:r>
      <w:r w:rsidR="008E535E">
        <w:t xml:space="preserve"> was</w:t>
      </w:r>
      <w:proofErr w:type="gramEnd"/>
      <w:r w:rsidR="008E535E">
        <w:t xml:space="preserve"> discussed to be turned into a breakfast and a possible date </w:t>
      </w:r>
      <w:r w:rsidR="00CD25DD">
        <w:t>for Monday, April 6</w:t>
      </w:r>
      <w:r w:rsidR="00CD25DD" w:rsidRPr="00CD25DD">
        <w:rPr>
          <w:vertAlign w:val="superscript"/>
        </w:rPr>
        <w:t>th</w:t>
      </w:r>
      <w:r w:rsidR="00CD25DD">
        <w:t xml:space="preserve"> which is Easter </w:t>
      </w:r>
      <w:proofErr w:type="gramStart"/>
      <w:r w:rsidR="00CD25DD">
        <w:t>Monday</w:t>
      </w:r>
      <w:proofErr w:type="gramEnd"/>
      <w:r w:rsidR="00CD25DD">
        <w:t xml:space="preserve"> but Staff will still be working that day. Brenna would like us to discuss this date with our departments to see if they will be around that day. Brenna will send a reminder soon. </w:t>
      </w:r>
    </w:p>
    <w:p w14:paraId="3A816477" w14:textId="7A8185F2" w:rsidR="005B4EC0" w:rsidRDefault="005B4EC0">
      <w:r>
        <w:t xml:space="preserve">Department updates  </w:t>
      </w:r>
    </w:p>
    <w:p w14:paraId="5353AFB4" w14:textId="5E9767C8" w:rsidR="00CA7A5C" w:rsidRDefault="00CA7A5C">
      <w:r>
        <w:t>E</w:t>
      </w:r>
      <w:r w:rsidR="001269E2">
        <w:t>n</w:t>
      </w:r>
      <w:r>
        <w:t>rollment Services- New recruitment and outreach starting Monday, M</w:t>
      </w:r>
      <w:r w:rsidR="001269E2">
        <w:t>a</w:t>
      </w:r>
      <w:r>
        <w:t>rch 2</w:t>
      </w:r>
      <w:r w:rsidRPr="00CA7A5C">
        <w:rPr>
          <w:vertAlign w:val="superscript"/>
        </w:rPr>
        <w:t>nd</w:t>
      </w:r>
      <w:r>
        <w:t xml:space="preserve">, starting part time then transitioning to full time. </w:t>
      </w:r>
    </w:p>
    <w:p w14:paraId="7096DD3A" w14:textId="7497F735" w:rsidR="00CA7A5C" w:rsidRDefault="00CA7A5C">
      <w:r>
        <w:t xml:space="preserve">Campus Services- New custodial staff in February </w:t>
      </w:r>
    </w:p>
    <w:p w14:paraId="135F93ED" w14:textId="540D6A5C" w:rsidR="00CA7A5C" w:rsidRDefault="00CA7A5C">
      <w:proofErr w:type="spellStart"/>
      <w:r>
        <w:t>TrainND</w:t>
      </w:r>
      <w:proofErr w:type="spellEnd"/>
      <w:r>
        <w:t>- Lots of changes happening, CNA classes going to be offered once per month and will be accredited eventually.</w:t>
      </w:r>
    </w:p>
    <w:p w14:paraId="67B13F9E" w14:textId="6C0E7869" w:rsidR="00CA7A5C" w:rsidRDefault="00CA7A5C">
      <w:r>
        <w:t>Athletics- Baseball is gone in AZ until March 17</w:t>
      </w:r>
      <w:r w:rsidRPr="00CA7A5C">
        <w:rPr>
          <w:vertAlign w:val="superscript"/>
        </w:rPr>
        <w:t>th</w:t>
      </w:r>
      <w:r>
        <w:t>, Softball leaves on the 3</w:t>
      </w:r>
      <w:r w:rsidRPr="00CA7A5C">
        <w:rPr>
          <w:vertAlign w:val="superscript"/>
        </w:rPr>
        <w:t>rd</w:t>
      </w:r>
      <w:r>
        <w:t xml:space="preserve"> and gone until the 18</w:t>
      </w:r>
      <w:r w:rsidRPr="00CA7A5C">
        <w:rPr>
          <w:vertAlign w:val="superscript"/>
        </w:rPr>
        <w:t>th</w:t>
      </w:r>
      <w:r>
        <w:t xml:space="preserve"> in Florida. Women’s basketball </w:t>
      </w:r>
      <w:proofErr w:type="gramStart"/>
      <w:r>
        <w:t>is home</w:t>
      </w:r>
      <w:proofErr w:type="gramEnd"/>
      <w:r>
        <w:t xml:space="preserve"> on March </w:t>
      </w:r>
      <w:proofErr w:type="gramStart"/>
      <w:r>
        <w:t>4</w:t>
      </w:r>
      <w:r w:rsidRPr="00CA7A5C">
        <w:rPr>
          <w:vertAlign w:val="superscript"/>
        </w:rPr>
        <w:t>th</w:t>
      </w:r>
      <w:proofErr w:type="gramEnd"/>
      <w:r>
        <w:t xml:space="preserve"> and Men’s basketball is at Dawson on the 4</w:t>
      </w:r>
      <w:r w:rsidRPr="00CA7A5C">
        <w:rPr>
          <w:vertAlign w:val="superscript"/>
        </w:rPr>
        <w:t>th</w:t>
      </w:r>
      <w:r>
        <w:t xml:space="preserve">. Attendance record was </w:t>
      </w:r>
      <w:proofErr w:type="gramStart"/>
      <w:r>
        <w:t>broke</w:t>
      </w:r>
      <w:proofErr w:type="gramEnd"/>
      <w:r>
        <w:t xml:space="preserve"> on February 23</w:t>
      </w:r>
      <w:r w:rsidRPr="00CA7A5C">
        <w:rPr>
          <w:vertAlign w:val="superscript"/>
        </w:rPr>
        <w:t>rd</w:t>
      </w:r>
      <w:r>
        <w:t xml:space="preserve"> in The Well! </w:t>
      </w:r>
    </w:p>
    <w:p w14:paraId="19506055" w14:textId="43DDC30A" w:rsidR="00797465" w:rsidRDefault="00797465">
      <w:r>
        <w:t xml:space="preserve">Business Office- Dalia has started and is half time with HR and half time with Student Finance. </w:t>
      </w:r>
    </w:p>
    <w:p w14:paraId="574B3963" w14:textId="1CCF34A9" w:rsidR="005B4EC0" w:rsidRDefault="005B4EC0">
      <w:r>
        <w:t>President Brenna Lordemann adjourned the meeting at 1</w:t>
      </w:r>
      <w:r w:rsidR="00797465">
        <w:t>0</w:t>
      </w:r>
      <w:r>
        <w:t>:</w:t>
      </w:r>
      <w:r w:rsidR="00797465">
        <w:t>45</w:t>
      </w:r>
      <w:r>
        <w:t xml:space="preserve"> AM.</w:t>
      </w:r>
    </w:p>
    <w:p w14:paraId="356924F4" w14:textId="77777777" w:rsidR="00B621EB" w:rsidRDefault="00B621EB"/>
    <w:sectPr w:rsidR="00B621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Segoe UI"/>
    <w:panose1 w:val="00000000000000000000"/>
    <w:charset w:val="00"/>
    <w:family w:val="swiss"/>
    <w:notTrueType/>
    <w:pitch w:val="variable"/>
    <w:sig w:usb0="A00002AF" w:usb1="5000204B" w:usb2="00000000" w:usb3="00000000" w:csb0="0000019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F99"/>
    <w:rsid w:val="000501A5"/>
    <w:rsid w:val="00060051"/>
    <w:rsid w:val="001238CC"/>
    <w:rsid w:val="001269E2"/>
    <w:rsid w:val="001E349A"/>
    <w:rsid w:val="00212B11"/>
    <w:rsid w:val="00272AB0"/>
    <w:rsid w:val="003647A0"/>
    <w:rsid w:val="003C3D57"/>
    <w:rsid w:val="003C6811"/>
    <w:rsid w:val="003F763E"/>
    <w:rsid w:val="004B5F50"/>
    <w:rsid w:val="004E3F99"/>
    <w:rsid w:val="00585CD9"/>
    <w:rsid w:val="005B4EC0"/>
    <w:rsid w:val="005E32FC"/>
    <w:rsid w:val="006415EE"/>
    <w:rsid w:val="00663D33"/>
    <w:rsid w:val="0067406D"/>
    <w:rsid w:val="0078127E"/>
    <w:rsid w:val="00797465"/>
    <w:rsid w:val="007E6E96"/>
    <w:rsid w:val="00817004"/>
    <w:rsid w:val="008E535E"/>
    <w:rsid w:val="009350E4"/>
    <w:rsid w:val="009F65E8"/>
    <w:rsid w:val="00A709A7"/>
    <w:rsid w:val="00AB29B4"/>
    <w:rsid w:val="00AD7CB9"/>
    <w:rsid w:val="00B12811"/>
    <w:rsid w:val="00B230C1"/>
    <w:rsid w:val="00B37797"/>
    <w:rsid w:val="00B53E9C"/>
    <w:rsid w:val="00B621EB"/>
    <w:rsid w:val="00B66AE1"/>
    <w:rsid w:val="00BA4A16"/>
    <w:rsid w:val="00CA7A5C"/>
    <w:rsid w:val="00CD25DD"/>
    <w:rsid w:val="00E0442B"/>
    <w:rsid w:val="00E44105"/>
    <w:rsid w:val="00EA27D3"/>
    <w:rsid w:val="00EA5714"/>
    <w:rsid w:val="00F26FE8"/>
    <w:rsid w:val="00FA3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81BF"/>
  <w15:chartTrackingRefBased/>
  <w15:docId w15:val="{C348F422-8D8E-C04E-95C0-3BAAF0FF2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Theme="minorHAnsi" w:hAnsi="Myriad Pro" w:cs="Times New Roman (Body CS)"/>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F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F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E3F9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E3F9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E3F9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E3F9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E3F9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F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F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F9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F9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E3F9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E3F9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E3F9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E3F9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E3F9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E3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F9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F9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E3F99"/>
    <w:pPr>
      <w:spacing w:before="160"/>
      <w:jc w:val="center"/>
    </w:pPr>
    <w:rPr>
      <w:i/>
      <w:iCs/>
      <w:color w:val="404040" w:themeColor="text1" w:themeTint="BF"/>
    </w:rPr>
  </w:style>
  <w:style w:type="character" w:customStyle="1" w:styleId="QuoteChar">
    <w:name w:val="Quote Char"/>
    <w:basedOn w:val="DefaultParagraphFont"/>
    <w:link w:val="Quote"/>
    <w:uiPriority w:val="29"/>
    <w:rsid w:val="004E3F99"/>
    <w:rPr>
      <w:i/>
      <w:iCs/>
      <w:color w:val="404040" w:themeColor="text1" w:themeTint="BF"/>
    </w:rPr>
  </w:style>
  <w:style w:type="paragraph" w:styleId="ListParagraph">
    <w:name w:val="List Paragraph"/>
    <w:basedOn w:val="Normal"/>
    <w:uiPriority w:val="34"/>
    <w:qFormat/>
    <w:rsid w:val="004E3F99"/>
    <w:pPr>
      <w:ind w:left="720"/>
      <w:contextualSpacing/>
    </w:pPr>
  </w:style>
  <w:style w:type="character" w:styleId="IntenseEmphasis">
    <w:name w:val="Intense Emphasis"/>
    <w:basedOn w:val="DefaultParagraphFont"/>
    <w:uiPriority w:val="21"/>
    <w:qFormat/>
    <w:rsid w:val="004E3F99"/>
    <w:rPr>
      <w:i/>
      <w:iCs/>
      <w:color w:val="0F4761" w:themeColor="accent1" w:themeShade="BF"/>
    </w:rPr>
  </w:style>
  <w:style w:type="paragraph" w:styleId="IntenseQuote">
    <w:name w:val="Intense Quote"/>
    <w:basedOn w:val="Normal"/>
    <w:next w:val="Normal"/>
    <w:link w:val="IntenseQuoteChar"/>
    <w:uiPriority w:val="30"/>
    <w:qFormat/>
    <w:rsid w:val="004E3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F99"/>
    <w:rPr>
      <w:i/>
      <w:iCs/>
      <w:color w:val="0F4761" w:themeColor="accent1" w:themeShade="BF"/>
    </w:rPr>
  </w:style>
  <w:style w:type="character" w:styleId="IntenseReference">
    <w:name w:val="Intense Reference"/>
    <w:basedOn w:val="DefaultParagraphFont"/>
    <w:uiPriority w:val="32"/>
    <w:qFormat/>
    <w:rsid w:val="004E3F99"/>
    <w:rPr>
      <w:b/>
      <w:bCs/>
      <w:smallCaps/>
      <w:color w:val="0F4761" w:themeColor="accent1" w:themeShade="BF"/>
      <w:spacing w:val="5"/>
    </w:rPr>
  </w:style>
  <w:style w:type="paragraph" w:styleId="Header">
    <w:name w:val="header"/>
    <w:basedOn w:val="Normal"/>
    <w:link w:val="HeaderChar"/>
    <w:uiPriority w:val="99"/>
    <w:unhideWhenUsed/>
    <w:rsid w:val="004E3F99"/>
    <w:pPr>
      <w:tabs>
        <w:tab w:val="center" w:pos="4680"/>
        <w:tab w:val="right" w:pos="9360"/>
      </w:tabs>
      <w:spacing w:after="0" w:line="240" w:lineRule="auto"/>
    </w:pPr>
    <w:rPr>
      <w:rFonts w:ascii="Calibri" w:eastAsia="Calibri" w:hAnsi="Calibri" w:cs="Times New Roman"/>
      <w:kern w:val="0"/>
      <w:sz w:val="20"/>
      <w:szCs w:val="20"/>
      <w:lang w:val="x-none" w:eastAsia="x-none"/>
      <w14:ligatures w14:val="none"/>
    </w:rPr>
  </w:style>
  <w:style w:type="character" w:customStyle="1" w:styleId="HeaderChar">
    <w:name w:val="Header Char"/>
    <w:basedOn w:val="DefaultParagraphFont"/>
    <w:link w:val="Header"/>
    <w:uiPriority w:val="99"/>
    <w:rsid w:val="004E3F99"/>
    <w:rPr>
      <w:rFonts w:ascii="Calibri" w:eastAsia="Calibri" w:hAnsi="Calibri" w:cs="Times New Roman"/>
      <w:kern w:val="0"/>
      <w:sz w:val="2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2957</Characters>
  <Application>Microsoft Office Word</Application>
  <DocSecurity>0</DocSecurity>
  <Lines>109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Kylie</dc:creator>
  <cp:keywords/>
  <dc:description/>
  <cp:lastModifiedBy>Lordemann, Brenna</cp:lastModifiedBy>
  <cp:revision>3</cp:revision>
  <dcterms:created xsi:type="dcterms:W3CDTF">2026-03-02T14:16:00Z</dcterms:created>
  <dcterms:modified xsi:type="dcterms:W3CDTF">2026-03-27T14:41:00Z</dcterms:modified>
</cp:coreProperties>
</file>